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48" w:rsidRDefault="00226C48" w:rsidP="001861C4">
      <w:pPr>
        <w:widowControl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26C48" w:rsidRPr="00C45975" w:rsidRDefault="00C02D08" w:rsidP="00C45975">
      <w:pPr>
        <w:widowControl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56087C">
        <w:rPr>
          <w:rFonts w:ascii="Times New Roman" w:hAnsi="Times New Roman"/>
          <w:b/>
          <w:bCs/>
          <w:sz w:val="24"/>
          <w:szCs w:val="24"/>
        </w:rPr>
        <w:t xml:space="preserve">  Iepirkuma ID</w:t>
      </w:r>
      <w:r w:rsidR="00C45975">
        <w:rPr>
          <w:rFonts w:ascii="Times New Roman" w:hAnsi="Times New Roman"/>
          <w:b/>
          <w:bCs/>
          <w:sz w:val="24"/>
          <w:szCs w:val="24"/>
        </w:rPr>
        <w:t xml:space="preserve"> ORN2020/1</w:t>
      </w:r>
    </w:p>
    <w:p w:rsidR="00C45975" w:rsidRPr="00226C48" w:rsidRDefault="00C45975" w:rsidP="00C45975">
      <w:pPr>
        <w:widowControl w:val="0"/>
        <w:spacing w:after="12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Ieinteresētajiem </w:t>
      </w:r>
      <w:r w:rsidR="00C47734">
        <w:rPr>
          <w:rFonts w:ascii="Times New Roman" w:hAnsi="Times New Roman"/>
          <w:b/>
          <w:bCs/>
          <w:sz w:val="24"/>
          <w:szCs w:val="24"/>
        </w:rPr>
        <w:t>pretendentiem</w:t>
      </w:r>
    </w:p>
    <w:p w:rsidR="00226C48" w:rsidRDefault="00226C48" w:rsidP="001861C4">
      <w:pPr>
        <w:widowControl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61C4" w:rsidRPr="001861C4" w:rsidRDefault="0056087C" w:rsidP="001861C4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Atbilde</w:t>
      </w:r>
      <w:r w:rsidR="001861C4" w:rsidRPr="001861C4">
        <w:rPr>
          <w:rFonts w:ascii="Times New Roman" w:hAnsi="Times New Roman"/>
          <w:bCs/>
          <w:sz w:val="24"/>
          <w:szCs w:val="24"/>
        </w:rPr>
        <w:t xml:space="preserve"> par </w:t>
      </w:r>
      <w:r w:rsidR="00C45975">
        <w:rPr>
          <w:rFonts w:ascii="Times New Roman" w:hAnsi="Times New Roman"/>
          <w:bCs/>
          <w:sz w:val="24"/>
          <w:szCs w:val="24"/>
        </w:rPr>
        <w:t>iepirkuma procedūras</w:t>
      </w:r>
      <w:r w:rsidR="001861C4" w:rsidRPr="001861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61C4" w:rsidRPr="001861C4">
        <w:rPr>
          <w:rFonts w:ascii="Times New Roman" w:hAnsi="Times New Roman"/>
          <w:bCs/>
          <w:sz w:val="24"/>
          <w:szCs w:val="24"/>
        </w:rPr>
        <w:t>„</w:t>
      </w:r>
      <w:r w:rsidR="00C45975">
        <w:rPr>
          <w:rFonts w:ascii="Times New Roman" w:hAnsi="Times New Roman"/>
          <w:bCs/>
          <w:sz w:val="24"/>
          <w:szCs w:val="24"/>
        </w:rPr>
        <w:t>Biomasas (šķeldas) katlu mājas  būvprojekta izstrāde, būvdarbu un autoruzraudzības darbu veikšana Ilūkstes novada Dvietē</w:t>
      </w:r>
      <w:r w:rsidR="001861C4" w:rsidRPr="001861C4">
        <w:rPr>
          <w:rFonts w:ascii="Times New Roman" w:hAnsi="Times New Roman"/>
          <w:bCs/>
          <w:sz w:val="24"/>
          <w:szCs w:val="24"/>
        </w:rPr>
        <w:t xml:space="preserve">” </w:t>
      </w:r>
      <w:r w:rsidR="001861C4" w:rsidRPr="001861C4">
        <w:rPr>
          <w:rFonts w:ascii="Times New Roman" w:eastAsia="Times New Roman" w:hAnsi="Times New Roman"/>
          <w:bCs/>
          <w:sz w:val="24"/>
          <w:szCs w:val="24"/>
        </w:rPr>
        <w:t>nolikumu</w:t>
      </w:r>
    </w:p>
    <w:p w:rsidR="00C93AB6" w:rsidRPr="009B50F0" w:rsidRDefault="00C93AB6" w:rsidP="00C93AB6">
      <w:pPr>
        <w:pStyle w:val="Sarakstarindkopa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i/>
          <w:u w:val="single"/>
        </w:rPr>
      </w:pPr>
      <w:r w:rsidRPr="009B50F0">
        <w:rPr>
          <w:rFonts w:ascii="Times New Roman" w:hAnsi="Times New Roman"/>
          <w:b/>
          <w:i/>
          <w:u w:val="single"/>
        </w:rPr>
        <w:t>Ieinteresēto piegādātāju jautājums</w:t>
      </w:r>
    </w:p>
    <w:p w:rsidR="00057CC4" w:rsidRPr="00F61FE0" w:rsidRDefault="00C45975" w:rsidP="00C93AB6">
      <w:pPr>
        <w:pStyle w:val="Sarakstarindkopa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61FE0">
        <w:rPr>
          <w:rFonts w:ascii="Times New Roman" w:hAnsi="Times New Roman"/>
          <w:sz w:val="24"/>
          <w:szCs w:val="24"/>
        </w:rPr>
        <w:t>Lūgums sniegt informāciju</w:t>
      </w:r>
      <w:r w:rsidR="009665B7" w:rsidRPr="00F61FE0">
        <w:rPr>
          <w:rFonts w:ascii="Times New Roman" w:hAnsi="Times New Roman"/>
          <w:sz w:val="24"/>
          <w:szCs w:val="24"/>
        </w:rPr>
        <w:t>, vai apstiprinātas bankas  ien</w:t>
      </w:r>
      <w:r w:rsidR="00E3793F" w:rsidRPr="00F61FE0">
        <w:rPr>
          <w:rFonts w:ascii="Times New Roman" w:hAnsi="Times New Roman"/>
          <w:sz w:val="24"/>
          <w:szCs w:val="24"/>
        </w:rPr>
        <w:t>ā</w:t>
      </w:r>
      <w:r w:rsidR="009665B7" w:rsidRPr="00F61FE0">
        <w:rPr>
          <w:rFonts w:ascii="Times New Roman" w:hAnsi="Times New Roman"/>
          <w:sz w:val="24"/>
          <w:szCs w:val="24"/>
        </w:rPr>
        <w:t>ko</w:t>
      </w:r>
      <w:r w:rsidR="00E3793F" w:rsidRPr="00F61FE0">
        <w:rPr>
          <w:rFonts w:ascii="Times New Roman" w:hAnsi="Times New Roman"/>
          <w:sz w:val="24"/>
          <w:szCs w:val="24"/>
        </w:rPr>
        <w:t>š</w:t>
      </w:r>
      <w:r w:rsidR="009665B7" w:rsidRPr="00F61FE0">
        <w:rPr>
          <w:rFonts w:ascii="Times New Roman" w:hAnsi="Times New Roman"/>
          <w:sz w:val="24"/>
          <w:szCs w:val="24"/>
        </w:rPr>
        <w:t>o maksājumu izdrukas vai valdes locekļa apstiprināts operatīvais pārskats ir uzskatāms</w:t>
      </w:r>
      <w:r w:rsidR="00E3793F" w:rsidRPr="00F61FE0">
        <w:rPr>
          <w:rFonts w:ascii="Times New Roman" w:hAnsi="Times New Roman"/>
          <w:sz w:val="24"/>
          <w:szCs w:val="24"/>
        </w:rPr>
        <w:t xml:space="preserve"> </w:t>
      </w:r>
      <w:r w:rsidR="009665B7" w:rsidRPr="00F61FE0">
        <w:rPr>
          <w:rFonts w:ascii="Times New Roman" w:hAnsi="Times New Roman"/>
          <w:sz w:val="24"/>
          <w:szCs w:val="24"/>
        </w:rPr>
        <w:t>par atbilstības apliecinājumu punkta 20.1.6.prasībām?</w:t>
      </w:r>
    </w:p>
    <w:p w:rsidR="00C93AB6" w:rsidRPr="009B50F0" w:rsidRDefault="00C93AB6" w:rsidP="00C93AB6">
      <w:pPr>
        <w:pStyle w:val="Sarakstarindko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9B50F0">
        <w:rPr>
          <w:rFonts w:ascii="Times New Roman" w:hAnsi="Times New Roman"/>
          <w:b/>
          <w:i/>
          <w:u w:val="single"/>
        </w:rPr>
        <w:t>Iepirkuma komisijas atbilde</w:t>
      </w:r>
    </w:p>
    <w:p w:rsidR="002E310A" w:rsidRDefault="00487BC0" w:rsidP="008F1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Atbilstoši nolikuma 20.1.6. </w:t>
      </w:r>
      <w:r w:rsidR="00C93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p-ta</w:t>
      </w:r>
      <w:r w:rsidR="002E310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: “Pretendenta vidējais gada finanšu apgrozījums iepriekšējos trīs pārskata gados (cikt</w:t>
      </w:r>
      <w:r w:rsidR="008F1165"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l informācija Pretendentam par šo apgrozījumu  ir pieejama, </w:t>
      </w:r>
      <w:r w:rsidR="001B050B"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 xml:space="preserve">emot vērā </w:t>
      </w:r>
      <w:r w:rsidR="008F1165">
        <w:rPr>
          <w:rFonts w:ascii="Times New Roman" w:hAnsi="Times New Roman"/>
          <w:sz w:val="24"/>
          <w:szCs w:val="24"/>
        </w:rPr>
        <w:t>Pretendenta dibināšanas vai darbības uzsākšanas laiku), ir vismaz 100 000,00 EUR ( viens miljons euro, 00 centi) bez PVN. Ja pretendents ir dibināts velāk, tad vi</w:t>
      </w:r>
      <w:r w:rsidR="002E310A">
        <w:rPr>
          <w:rFonts w:ascii="Times New Roman" w:hAnsi="Times New Roman"/>
          <w:sz w:val="24"/>
          <w:szCs w:val="24"/>
        </w:rPr>
        <w:t>dējam gada finanšu apgrozījumam</w:t>
      </w:r>
      <w:r w:rsidR="008F1165">
        <w:rPr>
          <w:rFonts w:ascii="Times New Roman" w:hAnsi="Times New Roman"/>
          <w:sz w:val="24"/>
          <w:szCs w:val="24"/>
        </w:rPr>
        <w:t xml:space="preserve"> jāatbilst augstāk minētajai prasībai attiecīgi īsākā laikā” ieinteresētajam Pretendentam ir jāiesni</w:t>
      </w:r>
      <w:r w:rsidR="002E310A">
        <w:rPr>
          <w:rFonts w:ascii="Times New Roman" w:hAnsi="Times New Roman"/>
          <w:sz w:val="24"/>
          <w:szCs w:val="24"/>
        </w:rPr>
        <w:t>edz apliecinājums</w:t>
      </w:r>
      <w:r w:rsidR="00C83BF2">
        <w:rPr>
          <w:rFonts w:ascii="Times New Roman" w:hAnsi="Times New Roman"/>
          <w:sz w:val="24"/>
          <w:szCs w:val="24"/>
        </w:rPr>
        <w:t>.</w:t>
      </w:r>
      <w:r w:rsidR="008F1165">
        <w:rPr>
          <w:rFonts w:ascii="Times New Roman" w:hAnsi="Times New Roman"/>
          <w:sz w:val="24"/>
          <w:szCs w:val="24"/>
        </w:rPr>
        <w:t xml:space="preserve"> </w:t>
      </w:r>
    </w:p>
    <w:p w:rsidR="008F1165" w:rsidRDefault="002E310A" w:rsidP="008F1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83BF2">
        <w:rPr>
          <w:rFonts w:ascii="Times New Roman" w:hAnsi="Times New Roman"/>
          <w:sz w:val="24"/>
          <w:szCs w:val="24"/>
        </w:rPr>
        <w:t xml:space="preserve">Respektīvi pēc </w:t>
      </w:r>
      <w:r>
        <w:rPr>
          <w:rFonts w:ascii="Times New Roman" w:hAnsi="Times New Roman"/>
          <w:sz w:val="24"/>
          <w:szCs w:val="24"/>
        </w:rPr>
        <w:t>P</w:t>
      </w:r>
      <w:r w:rsidR="00C83BF2">
        <w:rPr>
          <w:rFonts w:ascii="Times New Roman" w:hAnsi="Times New Roman"/>
          <w:sz w:val="24"/>
          <w:szCs w:val="24"/>
        </w:rPr>
        <w:t xml:space="preserve">retendenta ieskatiem apliecinājumu sagatavo </w:t>
      </w:r>
      <w:r>
        <w:rPr>
          <w:rFonts w:ascii="Times New Roman" w:hAnsi="Times New Roman"/>
          <w:sz w:val="24"/>
          <w:szCs w:val="24"/>
        </w:rPr>
        <w:t>tā, lai</w:t>
      </w:r>
      <w:r w:rsidR="00185AA0">
        <w:rPr>
          <w:rFonts w:ascii="Times New Roman" w:hAnsi="Times New Roman"/>
          <w:sz w:val="24"/>
          <w:szCs w:val="24"/>
        </w:rPr>
        <w:t xml:space="preserve"> tajā </w:t>
      </w:r>
      <w:r>
        <w:rPr>
          <w:rFonts w:ascii="Times New Roman" w:hAnsi="Times New Roman"/>
          <w:sz w:val="24"/>
          <w:szCs w:val="24"/>
        </w:rPr>
        <w:t>ietvertā informācija dod pietiekami patiesu un ska</w:t>
      </w:r>
      <w:r w:rsidR="001B050B">
        <w:rPr>
          <w:rFonts w:ascii="Times New Roman" w:hAnsi="Times New Roman"/>
          <w:sz w:val="24"/>
          <w:szCs w:val="24"/>
        </w:rPr>
        <w:t>idru priekšs</w:t>
      </w:r>
      <w:r>
        <w:rPr>
          <w:rFonts w:ascii="Times New Roman" w:hAnsi="Times New Roman"/>
          <w:sz w:val="24"/>
          <w:szCs w:val="24"/>
        </w:rPr>
        <w:t xml:space="preserve">tatu par Pretendenta </w:t>
      </w:r>
      <w:r w:rsidR="00185AA0">
        <w:rPr>
          <w:rFonts w:ascii="Times New Roman" w:hAnsi="Times New Roman"/>
          <w:sz w:val="24"/>
          <w:szCs w:val="24"/>
        </w:rPr>
        <w:t>atbilstību nolikuma 20.1.6.punktam</w:t>
      </w:r>
      <w:r w:rsidR="00C47734">
        <w:rPr>
          <w:rFonts w:ascii="Times New Roman" w:hAnsi="Times New Roman"/>
          <w:sz w:val="24"/>
          <w:szCs w:val="24"/>
        </w:rPr>
        <w:t>,</w:t>
      </w:r>
      <w:r w:rsidR="00185AA0">
        <w:rPr>
          <w:rFonts w:ascii="Times New Roman" w:hAnsi="Times New Roman"/>
          <w:sz w:val="24"/>
          <w:szCs w:val="24"/>
        </w:rPr>
        <w:t xml:space="preserve"> ievērojot normatīvo aktu prasības</w:t>
      </w:r>
      <w:r>
        <w:rPr>
          <w:rFonts w:ascii="Times New Roman" w:hAnsi="Times New Roman"/>
          <w:sz w:val="24"/>
          <w:szCs w:val="24"/>
        </w:rPr>
        <w:t>.</w:t>
      </w:r>
    </w:p>
    <w:p w:rsidR="008C5A88" w:rsidRDefault="008F1165" w:rsidP="00C93A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BC0">
        <w:rPr>
          <w:rFonts w:ascii="Times New Roman" w:hAnsi="Times New Roman"/>
          <w:sz w:val="24"/>
          <w:szCs w:val="24"/>
        </w:rPr>
        <w:t xml:space="preserve"> </w:t>
      </w:r>
    </w:p>
    <w:p w:rsidR="008F1165" w:rsidRDefault="008F1165" w:rsidP="00C93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165" w:rsidRDefault="008F1165" w:rsidP="00C93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165" w:rsidRDefault="008F1165" w:rsidP="00C93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165" w:rsidRDefault="008F1165" w:rsidP="00C93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165" w:rsidSect="00226C48">
      <w:pgSz w:w="12240" w:h="15840"/>
      <w:pgMar w:top="993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0495"/>
    <w:multiLevelType w:val="hybridMultilevel"/>
    <w:tmpl w:val="3A4A830A"/>
    <w:lvl w:ilvl="0" w:tplc="86FCD47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659E9"/>
    <w:multiLevelType w:val="hybridMultilevel"/>
    <w:tmpl w:val="6BC60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93D7D"/>
    <w:multiLevelType w:val="hybridMultilevel"/>
    <w:tmpl w:val="D2105D9E"/>
    <w:lvl w:ilvl="0" w:tplc="DE26D98E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CC044C"/>
    <w:multiLevelType w:val="hybridMultilevel"/>
    <w:tmpl w:val="EF9E2E5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34"/>
    <w:rsid w:val="00057CC4"/>
    <w:rsid w:val="000F3262"/>
    <w:rsid w:val="000F438D"/>
    <w:rsid w:val="00185AA0"/>
    <w:rsid w:val="001861C4"/>
    <w:rsid w:val="001A21D7"/>
    <w:rsid w:val="001B050B"/>
    <w:rsid w:val="00226C48"/>
    <w:rsid w:val="002E310A"/>
    <w:rsid w:val="003A5CE5"/>
    <w:rsid w:val="003B668E"/>
    <w:rsid w:val="00487BC0"/>
    <w:rsid w:val="00503223"/>
    <w:rsid w:val="0053666F"/>
    <w:rsid w:val="0056087C"/>
    <w:rsid w:val="00597834"/>
    <w:rsid w:val="0061565F"/>
    <w:rsid w:val="0064329E"/>
    <w:rsid w:val="006D65B2"/>
    <w:rsid w:val="00707663"/>
    <w:rsid w:val="00725F46"/>
    <w:rsid w:val="0077731E"/>
    <w:rsid w:val="007E6F39"/>
    <w:rsid w:val="00887CBE"/>
    <w:rsid w:val="008C5A88"/>
    <w:rsid w:val="008D4656"/>
    <w:rsid w:val="008F1165"/>
    <w:rsid w:val="00922D87"/>
    <w:rsid w:val="00927560"/>
    <w:rsid w:val="009665B7"/>
    <w:rsid w:val="009B50F0"/>
    <w:rsid w:val="00A31AA3"/>
    <w:rsid w:val="00A641E6"/>
    <w:rsid w:val="00A6592C"/>
    <w:rsid w:val="00A95E17"/>
    <w:rsid w:val="00B9095F"/>
    <w:rsid w:val="00C02D08"/>
    <w:rsid w:val="00C45975"/>
    <w:rsid w:val="00C47734"/>
    <w:rsid w:val="00C83BF2"/>
    <w:rsid w:val="00C93AB6"/>
    <w:rsid w:val="00CB0AD9"/>
    <w:rsid w:val="00DF715F"/>
    <w:rsid w:val="00E032E1"/>
    <w:rsid w:val="00E10DE0"/>
    <w:rsid w:val="00E3793F"/>
    <w:rsid w:val="00F61FE0"/>
    <w:rsid w:val="00F81EDF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8D41A-CD85-447A-B5E2-25ABB28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861C4"/>
    <w:pPr>
      <w:spacing w:after="200" w:line="276" w:lineRule="auto"/>
    </w:pPr>
    <w:rPr>
      <w:rFonts w:ascii="Calibri" w:eastAsia="Calibri" w:hAnsi="Calibri" w:cs="Times New Roman"/>
      <w:lang w:val="lv-LV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7CC4"/>
    <w:pPr>
      <w:ind w:left="720"/>
      <w:contextualSpacing/>
    </w:pPr>
  </w:style>
  <w:style w:type="character" w:styleId="Hipersaite">
    <w:name w:val="Hyperlink"/>
    <w:semiHidden/>
    <w:unhideWhenUsed/>
    <w:rsid w:val="00A31AA3"/>
    <w:rPr>
      <w:color w:val="0000FF"/>
      <w:u w:val="single"/>
    </w:rPr>
  </w:style>
  <w:style w:type="paragraph" w:styleId="Galvene">
    <w:name w:val="header"/>
    <w:basedOn w:val="Parasts"/>
    <w:link w:val="GalveneRakstz"/>
    <w:semiHidden/>
    <w:unhideWhenUsed/>
    <w:rsid w:val="00226C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pacing w:val="30"/>
      <w:sz w:val="24"/>
      <w:szCs w:val="20"/>
      <w:effect w:val="none"/>
      <w:lang w:eastAsia="ru-RU"/>
    </w:rPr>
  </w:style>
  <w:style w:type="character" w:customStyle="1" w:styleId="GalveneRakstz">
    <w:name w:val="Galvene Rakstz."/>
    <w:basedOn w:val="Noklusjumarindkopasfonts"/>
    <w:link w:val="Galvene"/>
    <w:semiHidden/>
    <w:rsid w:val="00226C48"/>
    <w:rPr>
      <w:rFonts w:ascii="Times New Roman" w:eastAsia="Times New Roman" w:hAnsi="Times New Roman" w:cs="Times New Roman"/>
      <w:spacing w:val="30"/>
      <w:sz w:val="24"/>
      <w:szCs w:val="20"/>
      <w:effect w:val="none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Vītols</dc:creator>
  <cp:lastModifiedBy>Datortikla_admin</cp:lastModifiedBy>
  <cp:revision>2</cp:revision>
  <dcterms:created xsi:type="dcterms:W3CDTF">2020-02-18T08:08:00Z</dcterms:created>
  <dcterms:modified xsi:type="dcterms:W3CDTF">2020-02-18T08:08:00Z</dcterms:modified>
</cp:coreProperties>
</file>